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90" w:rsidRDefault="00A12A3F">
      <w:r w:rsidRPr="00A12A3F">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-638175</wp:posOffset>
            </wp:positionV>
            <wp:extent cx="1552575" cy="1371600"/>
            <wp:effectExtent l="19050" t="0" r="9525" b="0"/>
            <wp:wrapSquare wrapText="bothSides"/>
            <wp:docPr id="2" name="Picture 0" descr="sunmi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minds logo.jpg"/>
                    <pic:cNvPicPr/>
                  </pic:nvPicPr>
                  <pic:blipFill>
                    <a:blip r:embed="rId5" cstate="print"/>
                    <a:srcRect b="30481"/>
                    <a:stretch>
                      <a:fillRect/>
                    </a:stretch>
                  </pic:blipFill>
                  <pic:spPr>
                    <a:xfrm>
                      <a:off x="0" y="0"/>
                      <a:ext cx="1552575" cy="1371600"/>
                    </a:xfrm>
                    <a:prstGeom prst="rect">
                      <a:avLst/>
                    </a:prstGeom>
                  </pic:spPr>
                </pic:pic>
              </a:graphicData>
            </a:graphic>
          </wp:anchor>
        </w:drawing>
      </w:r>
    </w:p>
    <w:p w:rsidR="00346B90" w:rsidRPr="00346B90" w:rsidRDefault="00346B90" w:rsidP="00346B90"/>
    <w:p w:rsidR="00346B90" w:rsidRDefault="00346B90" w:rsidP="00346B90"/>
    <w:p w:rsidR="00346B90" w:rsidRDefault="00346B90" w:rsidP="00346B90">
      <w:pPr>
        <w:jc w:val="center"/>
        <w:rPr>
          <w:rFonts w:ascii="Times New Roman" w:hAnsi="Times New Roman" w:cs="Times New Roman"/>
          <w:sz w:val="24"/>
          <w:szCs w:val="24"/>
        </w:rPr>
      </w:pPr>
      <w:r w:rsidRPr="00D75584">
        <w:rPr>
          <w:rFonts w:ascii="Times New Roman" w:hAnsi="Times New Roman" w:cs="Times New Roman"/>
          <w:b/>
          <w:color w:val="365F91" w:themeColor="accent1" w:themeShade="BF"/>
          <w:sz w:val="24"/>
          <w:szCs w:val="24"/>
        </w:rPr>
        <w:t>A JOINT VENTURE OF SUNDERJI’S INSTITUTIONS AND                                   MINDBRAIN SOLUTIONS</w:t>
      </w:r>
    </w:p>
    <w:p w:rsidR="00346B90" w:rsidRPr="005F3155" w:rsidRDefault="00346B90" w:rsidP="00346B90">
      <w:pPr>
        <w:jc w:val="center"/>
        <w:rPr>
          <w:rFonts w:ascii="Times New Roman" w:hAnsi="Times New Roman" w:cs="Times New Roman"/>
        </w:rPr>
      </w:pPr>
      <w:r w:rsidRPr="005F3155">
        <w:rPr>
          <w:rFonts w:ascii="Times New Roman" w:hAnsi="Times New Roman" w:cs="Times New Roman"/>
          <w:b/>
          <w:color w:val="FF0000"/>
          <w:u w:val="single"/>
        </w:rPr>
        <w:t xml:space="preserve">SUNMINDS PRESENTS 1 DAY WORKSHOP ON </w:t>
      </w:r>
      <w:r w:rsidR="005F3155" w:rsidRPr="005F3155">
        <w:rPr>
          <w:rFonts w:ascii="Times New Roman" w:hAnsi="Times New Roman" w:cs="Times New Roman"/>
          <w:b/>
          <w:color w:val="FF0000"/>
          <w:u w:val="single"/>
        </w:rPr>
        <w:t>TEACHING AND COPING ST</w:t>
      </w:r>
      <w:r w:rsidR="0010355F">
        <w:rPr>
          <w:rFonts w:ascii="Times New Roman" w:hAnsi="Times New Roman" w:cs="Times New Roman"/>
          <w:b/>
          <w:color w:val="FF0000"/>
          <w:u w:val="single"/>
        </w:rPr>
        <w:t>RA</w:t>
      </w:r>
      <w:r w:rsidR="005F3155" w:rsidRPr="005F3155">
        <w:rPr>
          <w:rFonts w:ascii="Times New Roman" w:hAnsi="Times New Roman" w:cs="Times New Roman"/>
          <w:b/>
          <w:color w:val="FF0000"/>
          <w:u w:val="single"/>
        </w:rPr>
        <w:t>TEGIES</w:t>
      </w:r>
    </w:p>
    <w:p w:rsidR="00346B90" w:rsidRPr="00346B90" w:rsidRDefault="00346B90" w:rsidP="00346B90">
      <w:pPr>
        <w:jc w:val="center"/>
        <w:rPr>
          <w:rFonts w:ascii="Times New Roman" w:hAnsi="Times New Roman" w:cs="Times New Roman"/>
          <w:b/>
          <w:u w:val="single"/>
        </w:rPr>
      </w:pPr>
      <w:r w:rsidRPr="00346B90">
        <w:rPr>
          <w:rFonts w:ascii="Times New Roman" w:hAnsi="Times New Roman" w:cs="Times New Roman"/>
          <w:b/>
          <w:u w:val="single"/>
        </w:rPr>
        <w:t>THE MODULES THAT WILL BE COVERED IN THE WORKSHOP ARE:-</w:t>
      </w:r>
    </w:p>
    <w:tbl>
      <w:tblPr>
        <w:tblStyle w:val="TableGrid"/>
        <w:tblW w:w="0" w:type="auto"/>
        <w:tblLook w:val="04A0"/>
      </w:tblPr>
      <w:tblGrid>
        <w:gridCol w:w="4312"/>
        <w:gridCol w:w="4930"/>
      </w:tblGrid>
      <w:tr w:rsidR="00346B90" w:rsidRPr="00346B90" w:rsidTr="00FB0EC3">
        <w:tc>
          <w:tcPr>
            <w:tcW w:w="4312" w:type="dxa"/>
          </w:tcPr>
          <w:p w:rsidR="00346B90" w:rsidRPr="00346B90" w:rsidRDefault="005F3155" w:rsidP="00FB0EC3">
            <w:pPr>
              <w:pStyle w:val="ListParagraph"/>
              <w:numPr>
                <w:ilvl w:val="0"/>
                <w:numId w:val="2"/>
              </w:numPr>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Needs And Benefits Of Teaching Strategies</w:t>
            </w:r>
          </w:p>
        </w:tc>
        <w:tc>
          <w:tcPr>
            <w:tcW w:w="4930" w:type="dxa"/>
          </w:tcPr>
          <w:p w:rsidR="00346B90" w:rsidRPr="00346B90" w:rsidRDefault="005F3155" w:rsidP="00FB0EC3">
            <w:pPr>
              <w:pStyle w:val="ListParagraph"/>
              <w:numPr>
                <w:ilvl w:val="0"/>
                <w:numId w:val="2"/>
              </w:numPr>
              <w:rPr>
                <w:rFonts w:ascii="Times New Roman" w:hAnsi="Times New Roman" w:cs="Times New Roman"/>
                <w:color w:val="943634" w:themeColor="accent2" w:themeShade="BF"/>
              </w:rPr>
            </w:pPr>
            <w:r>
              <w:rPr>
                <w:rFonts w:ascii="Times New Roman" w:hAnsi="Times New Roman" w:cs="Times New Roman"/>
                <w:b/>
                <w:color w:val="943634" w:themeColor="accent2" w:themeShade="BF"/>
              </w:rPr>
              <w:t>Types Of Strategies- TRIMS, K-W-L Paraphrasing, SQ3R And More</w:t>
            </w:r>
          </w:p>
        </w:tc>
      </w:tr>
      <w:tr w:rsidR="00346B90" w:rsidRPr="00346B90" w:rsidTr="00FB0EC3">
        <w:tc>
          <w:tcPr>
            <w:tcW w:w="4312" w:type="dxa"/>
          </w:tcPr>
          <w:p w:rsidR="00346B90" w:rsidRPr="00346B90" w:rsidRDefault="005F3155" w:rsidP="00FB0EC3">
            <w:pPr>
              <w:pStyle w:val="ListParagraph"/>
              <w:numPr>
                <w:ilvl w:val="0"/>
                <w:numId w:val="2"/>
              </w:numPr>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Coping Strategies Like Techniques To Improve Reading, Taped Reading</w:t>
            </w:r>
          </w:p>
        </w:tc>
        <w:tc>
          <w:tcPr>
            <w:tcW w:w="4930" w:type="dxa"/>
          </w:tcPr>
          <w:p w:rsidR="00346B90" w:rsidRPr="00346B90" w:rsidRDefault="005F3155" w:rsidP="00FB0EC3">
            <w:pPr>
              <w:pStyle w:val="ListParagraph"/>
              <w:numPr>
                <w:ilvl w:val="0"/>
                <w:numId w:val="2"/>
              </w:numPr>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Coping Strategies For Dyscalculia/ Dyspraxia Etc.</w:t>
            </w:r>
          </w:p>
        </w:tc>
      </w:tr>
    </w:tbl>
    <w:p w:rsidR="00346B90" w:rsidRPr="00346B90" w:rsidRDefault="00346B90" w:rsidP="00346B90">
      <w:pPr>
        <w:rPr>
          <w:rFonts w:ascii="Times New Roman" w:hAnsi="Times New Roman" w:cs="Times New Roman"/>
        </w:rPr>
      </w:pPr>
    </w:p>
    <w:p w:rsidR="00346B90" w:rsidRDefault="00346B90" w:rsidP="00346B90">
      <w:pPr>
        <w:rPr>
          <w:rFonts w:ascii="Times New Roman" w:hAnsi="Times New Roman" w:cs="Times New Roman"/>
          <w:b/>
          <w:sz w:val="24"/>
          <w:szCs w:val="24"/>
          <w:u w:val="single"/>
        </w:rPr>
      </w:pPr>
      <w:r w:rsidRPr="00346B90">
        <w:rPr>
          <w:rFonts w:ascii="Times New Roman" w:hAnsi="Times New Roman" w:cs="Times New Roman"/>
          <w:b/>
          <w:sz w:val="24"/>
          <w:szCs w:val="24"/>
          <w:u w:val="single"/>
        </w:rPr>
        <w:t xml:space="preserve">THE RESOURCE PERSONNEL FOR THE WORKSHOP </w:t>
      </w:r>
      <w:r w:rsidR="009527B7">
        <w:rPr>
          <w:rFonts w:ascii="Times New Roman" w:hAnsi="Times New Roman" w:cs="Times New Roman"/>
          <w:b/>
          <w:sz w:val="24"/>
          <w:szCs w:val="24"/>
          <w:u w:val="single"/>
        </w:rPr>
        <w:t>ARE</w:t>
      </w:r>
      <w:r w:rsidRPr="00346B90">
        <w:rPr>
          <w:rFonts w:ascii="Times New Roman" w:hAnsi="Times New Roman" w:cs="Times New Roman"/>
          <w:b/>
          <w:sz w:val="24"/>
          <w:szCs w:val="24"/>
          <w:u w:val="single"/>
        </w:rPr>
        <w:t>:-</w:t>
      </w:r>
    </w:p>
    <w:p w:rsidR="00CE4244" w:rsidRPr="002A2CAD" w:rsidRDefault="003C7BF5" w:rsidP="002A2CAD">
      <w:pPr>
        <w:tabs>
          <w:tab w:val="left" w:pos="90"/>
        </w:tabs>
        <w:jc w:val="both"/>
        <w:rPr>
          <w:rFonts w:ascii="Times New Roman" w:hAnsi="Times New Roman"/>
          <w:sz w:val="24"/>
        </w:rPr>
      </w:pPr>
      <w:r w:rsidRPr="002A2CAD">
        <w:rPr>
          <w:rFonts w:ascii="Times New Roman" w:hAnsi="Times New Roman" w:cs="Times New Roman"/>
          <w:b/>
          <w:sz w:val="24"/>
          <w:szCs w:val="24"/>
          <w:u w:val="single"/>
        </w:rPr>
        <w:t xml:space="preserve">Mrs. </w:t>
      </w:r>
      <w:proofErr w:type="spellStart"/>
      <w:r w:rsidRPr="002A2CAD">
        <w:rPr>
          <w:rFonts w:ascii="Times New Roman" w:hAnsi="Times New Roman" w:cs="Times New Roman"/>
          <w:b/>
          <w:sz w:val="24"/>
          <w:szCs w:val="24"/>
          <w:u w:val="single"/>
        </w:rPr>
        <w:t>Masarrat</w:t>
      </w:r>
      <w:proofErr w:type="spellEnd"/>
      <w:r w:rsidRPr="002A2CAD">
        <w:rPr>
          <w:rFonts w:ascii="Times New Roman" w:hAnsi="Times New Roman" w:cs="Times New Roman"/>
          <w:b/>
          <w:sz w:val="24"/>
          <w:szCs w:val="24"/>
          <w:u w:val="single"/>
        </w:rPr>
        <w:t xml:space="preserve"> </w:t>
      </w:r>
      <w:proofErr w:type="spellStart"/>
      <w:r w:rsidRPr="002A2CAD">
        <w:rPr>
          <w:rFonts w:ascii="Times New Roman" w:hAnsi="Times New Roman" w:cs="Times New Roman"/>
          <w:b/>
          <w:sz w:val="24"/>
          <w:szCs w:val="24"/>
          <w:u w:val="single"/>
        </w:rPr>
        <w:t>Tavawala</w:t>
      </w:r>
      <w:proofErr w:type="spellEnd"/>
      <w:r w:rsidR="002A2CAD" w:rsidRPr="002A2CAD">
        <w:rPr>
          <w:rFonts w:ascii="Times New Roman" w:hAnsi="Times New Roman"/>
          <w:b/>
          <w:sz w:val="24"/>
        </w:rPr>
        <w:t>-</w:t>
      </w:r>
      <w:r w:rsidR="002A2CAD" w:rsidRPr="002A2CAD">
        <w:rPr>
          <w:rFonts w:ascii="Times New Roman" w:hAnsi="Times New Roman"/>
          <w:sz w:val="24"/>
        </w:rPr>
        <w:t xml:space="preserve"> </w:t>
      </w:r>
      <w:r w:rsidR="0023124D">
        <w:rPr>
          <w:rFonts w:ascii="Times New Roman" w:hAnsi="Times New Roman"/>
          <w:sz w:val="24"/>
        </w:rPr>
        <w:t xml:space="preserve">She has a bachelor’s degree in </w:t>
      </w:r>
      <w:r w:rsidR="0023124D" w:rsidRPr="002A2CAD">
        <w:rPr>
          <w:rFonts w:ascii="Times New Roman" w:hAnsi="Times New Roman"/>
          <w:sz w:val="24"/>
        </w:rPr>
        <w:t xml:space="preserve">Psychology and has also done her Masters in Child Development.  Along with these, she has taken remedial training at Alpha to Omega and done certificate courses in Counseling and Guidance. She has been the Principal and Director of </w:t>
      </w:r>
      <w:proofErr w:type="spellStart"/>
      <w:r w:rsidR="0023124D" w:rsidRPr="002A2CAD">
        <w:rPr>
          <w:rFonts w:ascii="Times New Roman" w:hAnsi="Times New Roman"/>
          <w:sz w:val="24"/>
        </w:rPr>
        <w:t>Sunderji’s</w:t>
      </w:r>
      <w:proofErr w:type="spellEnd"/>
      <w:r w:rsidR="0023124D" w:rsidRPr="002A2CAD">
        <w:rPr>
          <w:rFonts w:ascii="Times New Roman" w:hAnsi="Times New Roman"/>
          <w:sz w:val="24"/>
        </w:rPr>
        <w:t xml:space="preserve"> Institutions for almost 24 years now and has conceptualized, developed and executed the remedial centre for children with Special Needs. </w:t>
      </w:r>
    </w:p>
    <w:p w:rsidR="00346B90" w:rsidRPr="00EA411C" w:rsidRDefault="00346B90" w:rsidP="00346B90">
      <w:pPr>
        <w:rPr>
          <w:rFonts w:ascii="Times New Roman" w:hAnsi="Times New Roman"/>
          <w:b/>
          <w:sz w:val="24"/>
          <w:u w:val="single"/>
        </w:rPr>
      </w:pPr>
      <w:r w:rsidRPr="00346B90">
        <w:rPr>
          <w:rFonts w:ascii="Times New Roman" w:hAnsi="Times New Roman" w:cs="Times New Roman"/>
          <w:b/>
          <w:color w:val="000000" w:themeColor="text1"/>
          <w:u w:val="single"/>
        </w:rPr>
        <w:t>DETAILS OF THE WORKSHOP:</w:t>
      </w:r>
    </w:p>
    <w:p w:rsidR="00346B90" w:rsidRPr="00346B90" w:rsidRDefault="00346B90" w:rsidP="00346B90">
      <w:pPr>
        <w:pStyle w:val="ListParagraph"/>
        <w:numPr>
          <w:ilvl w:val="0"/>
          <w:numId w:val="1"/>
        </w:numPr>
        <w:rPr>
          <w:rFonts w:ascii="Times New Roman" w:hAnsi="Times New Roman" w:cs="Times New Roman"/>
          <w:b/>
          <w:u w:val="single"/>
        </w:rPr>
      </w:pPr>
      <w:r w:rsidRPr="00346B90">
        <w:rPr>
          <w:rFonts w:ascii="Times New Roman" w:hAnsi="Times New Roman" w:cs="Times New Roman"/>
          <w:b/>
          <w:u w:val="single"/>
        </w:rPr>
        <w:t>Price Of The Course – Rs. 2,000/-</w:t>
      </w:r>
    </w:p>
    <w:p w:rsidR="00346B90" w:rsidRPr="00346B90" w:rsidRDefault="00346B90" w:rsidP="00346B90">
      <w:pPr>
        <w:pStyle w:val="ListParagraph"/>
        <w:numPr>
          <w:ilvl w:val="0"/>
          <w:numId w:val="1"/>
        </w:numPr>
        <w:rPr>
          <w:rFonts w:ascii="Times New Roman" w:hAnsi="Times New Roman" w:cs="Times New Roman"/>
          <w:b/>
          <w:u w:val="single"/>
        </w:rPr>
      </w:pPr>
      <w:r w:rsidRPr="00346B90">
        <w:rPr>
          <w:rFonts w:ascii="Times New Roman" w:hAnsi="Times New Roman" w:cs="Times New Roman"/>
          <w:b/>
          <w:u w:val="single"/>
        </w:rPr>
        <w:t>Time: 10 am to 5pm</w:t>
      </w:r>
    </w:p>
    <w:p w:rsidR="00346B90" w:rsidRPr="00346B90" w:rsidRDefault="00346B90" w:rsidP="00346B90">
      <w:pPr>
        <w:pStyle w:val="ListParagraph"/>
        <w:numPr>
          <w:ilvl w:val="0"/>
          <w:numId w:val="1"/>
        </w:numPr>
        <w:rPr>
          <w:rFonts w:ascii="Times New Roman" w:hAnsi="Times New Roman" w:cs="Times New Roman"/>
          <w:b/>
          <w:u w:val="single"/>
        </w:rPr>
      </w:pPr>
      <w:r w:rsidRPr="00346B90">
        <w:rPr>
          <w:rFonts w:ascii="Times New Roman" w:hAnsi="Times New Roman" w:cs="Times New Roman"/>
          <w:b/>
          <w:u w:val="single"/>
        </w:rPr>
        <w:t xml:space="preserve">Date : Saturday, </w:t>
      </w:r>
      <w:r w:rsidR="005F3155">
        <w:rPr>
          <w:rFonts w:ascii="Times New Roman" w:hAnsi="Times New Roman" w:cs="Times New Roman"/>
          <w:b/>
          <w:u w:val="single"/>
        </w:rPr>
        <w:t>28</w:t>
      </w:r>
      <w:r w:rsidR="005F3155" w:rsidRPr="005F3155">
        <w:rPr>
          <w:rFonts w:ascii="Times New Roman" w:hAnsi="Times New Roman" w:cs="Times New Roman"/>
          <w:b/>
          <w:u w:val="single"/>
          <w:vertAlign w:val="superscript"/>
        </w:rPr>
        <w:t>th</w:t>
      </w:r>
      <w:r w:rsidR="005F3155">
        <w:rPr>
          <w:rFonts w:ascii="Times New Roman" w:hAnsi="Times New Roman" w:cs="Times New Roman"/>
          <w:b/>
          <w:u w:val="single"/>
        </w:rPr>
        <w:t xml:space="preserve"> June</w:t>
      </w:r>
      <w:r w:rsidRPr="00346B90">
        <w:rPr>
          <w:rFonts w:ascii="Times New Roman" w:hAnsi="Times New Roman" w:cs="Times New Roman"/>
          <w:b/>
          <w:u w:val="single"/>
        </w:rPr>
        <w:t xml:space="preserve"> 2014</w:t>
      </w:r>
    </w:p>
    <w:p w:rsidR="00346B90" w:rsidRPr="00346B90" w:rsidRDefault="00346B90" w:rsidP="00346B90">
      <w:pPr>
        <w:pStyle w:val="ListParagraph"/>
        <w:numPr>
          <w:ilvl w:val="0"/>
          <w:numId w:val="1"/>
        </w:numPr>
        <w:rPr>
          <w:rFonts w:ascii="Times New Roman" w:hAnsi="Times New Roman" w:cs="Times New Roman"/>
          <w:b/>
          <w:u w:val="single"/>
        </w:rPr>
      </w:pPr>
      <w:r w:rsidRPr="00346B90">
        <w:rPr>
          <w:rFonts w:ascii="Times New Roman" w:hAnsi="Times New Roman" w:cs="Times New Roman"/>
          <w:b/>
          <w:u w:val="single"/>
        </w:rPr>
        <w:t xml:space="preserve">Venue : </w:t>
      </w:r>
      <w:proofErr w:type="spellStart"/>
      <w:r w:rsidRPr="00346B90">
        <w:rPr>
          <w:rFonts w:ascii="Times New Roman" w:hAnsi="Times New Roman" w:cs="Times New Roman"/>
          <w:b/>
          <w:u w:val="single"/>
        </w:rPr>
        <w:t>Sunderji’s</w:t>
      </w:r>
      <w:proofErr w:type="spellEnd"/>
      <w:r w:rsidRPr="00346B90">
        <w:rPr>
          <w:rFonts w:ascii="Times New Roman" w:hAnsi="Times New Roman" w:cs="Times New Roman"/>
          <w:b/>
          <w:u w:val="single"/>
        </w:rPr>
        <w:t xml:space="preserve"> Institutions</w:t>
      </w:r>
    </w:p>
    <w:p w:rsidR="00346B90" w:rsidRPr="00346B90" w:rsidRDefault="00346B90" w:rsidP="00346B90">
      <w:pPr>
        <w:ind w:firstLine="720"/>
        <w:rPr>
          <w:rFonts w:ascii="Times New Roman" w:hAnsi="Times New Roman" w:cs="Times New Roman"/>
          <w:b/>
          <w:color w:val="FF0000"/>
        </w:rPr>
      </w:pPr>
      <w:r w:rsidRPr="00346B90">
        <w:rPr>
          <w:rFonts w:ascii="Times New Roman" w:hAnsi="Times New Roman" w:cs="Times New Roman"/>
          <w:b/>
          <w:color w:val="FF0000"/>
        </w:rPr>
        <w:t xml:space="preserve">Salient Features: </w:t>
      </w:r>
    </w:p>
    <w:p w:rsidR="00346B90" w:rsidRPr="00346B90" w:rsidRDefault="00346B90" w:rsidP="00346B90">
      <w:pPr>
        <w:pStyle w:val="ListParagraph"/>
        <w:numPr>
          <w:ilvl w:val="0"/>
          <w:numId w:val="4"/>
        </w:numPr>
        <w:rPr>
          <w:rFonts w:ascii="Times New Roman" w:hAnsi="Times New Roman" w:cs="Times New Roman"/>
          <w:b/>
        </w:rPr>
      </w:pPr>
      <w:r w:rsidRPr="00346B90">
        <w:rPr>
          <w:rFonts w:ascii="Times New Roman" w:hAnsi="Times New Roman" w:cs="Times New Roman"/>
        </w:rPr>
        <w:t>Self Explanatory PowerPoint Presentations.</w:t>
      </w:r>
    </w:p>
    <w:p w:rsidR="00346B90" w:rsidRPr="00346B90" w:rsidRDefault="00346B90" w:rsidP="00346B90">
      <w:pPr>
        <w:pStyle w:val="ListParagraph"/>
        <w:numPr>
          <w:ilvl w:val="0"/>
          <w:numId w:val="3"/>
        </w:numPr>
        <w:spacing w:line="360" w:lineRule="auto"/>
        <w:rPr>
          <w:rFonts w:ascii="Times New Roman" w:hAnsi="Times New Roman" w:cs="Times New Roman"/>
        </w:rPr>
      </w:pPr>
      <w:r w:rsidRPr="00346B90">
        <w:rPr>
          <w:rFonts w:ascii="Times New Roman" w:hAnsi="Times New Roman" w:cs="Times New Roman"/>
        </w:rPr>
        <w:t xml:space="preserve">Handouts will be given to all participants.  </w:t>
      </w:r>
    </w:p>
    <w:p w:rsidR="00346B90" w:rsidRDefault="00346B90" w:rsidP="00346B90">
      <w:pPr>
        <w:pStyle w:val="ListParagraph"/>
        <w:numPr>
          <w:ilvl w:val="0"/>
          <w:numId w:val="3"/>
        </w:numPr>
        <w:spacing w:line="360" w:lineRule="auto"/>
        <w:rPr>
          <w:rFonts w:ascii="Times New Roman" w:hAnsi="Times New Roman" w:cs="Times New Roman"/>
        </w:rPr>
      </w:pPr>
      <w:r w:rsidRPr="00346B90">
        <w:rPr>
          <w:rFonts w:ascii="Times New Roman" w:hAnsi="Times New Roman" w:cs="Times New Roman"/>
        </w:rPr>
        <w:t>Certificate will be given after the completion of the workshop.</w:t>
      </w:r>
    </w:p>
    <w:p w:rsidR="00346B90" w:rsidRPr="00346B90" w:rsidRDefault="00346B90" w:rsidP="00346B90">
      <w:pPr>
        <w:pStyle w:val="ListParagraph"/>
        <w:spacing w:line="360" w:lineRule="auto"/>
        <w:ind w:left="1440"/>
        <w:rPr>
          <w:rFonts w:ascii="Times New Roman" w:hAnsi="Times New Roman" w:cs="Times New Roman"/>
        </w:rPr>
      </w:pPr>
    </w:p>
    <w:p w:rsidR="00FC3B97" w:rsidRPr="00346B90" w:rsidRDefault="00346B90" w:rsidP="00346B90">
      <w:pPr>
        <w:pStyle w:val="ListParagraph"/>
        <w:ind w:left="1440"/>
      </w:pPr>
      <w:r w:rsidRPr="00346B90">
        <w:rPr>
          <w:rFonts w:ascii="Times New Roman" w:hAnsi="Times New Roman" w:cs="Times New Roman"/>
          <w:b/>
          <w:i/>
          <w:sz w:val="24"/>
          <w:szCs w:val="24"/>
        </w:rPr>
        <w:t>We Hope To Have You As A Participant For The Workshop.</w:t>
      </w:r>
    </w:p>
    <w:sectPr w:rsidR="00FC3B97" w:rsidRPr="00346B90" w:rsidSect="00A63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2EA"/>
    <w:multiLevelType w:val="hybridMultilevel"/>
    <w:tmpl w:val="CAB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937064"/>
    <w:multiLevelType w:val="hybridMultilevel"/>
    <w:tmpl w:val="1DF6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D0E56"/>
    <w:multiLevelType w:val="hybridMultilevel"/>
    <w:tmpl w:val="596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A4A83"/>
    <w:multiLevelType w:val="hybridMultilevel"/>
    <w:tmpl w:val="155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2237F"/>
    <w:multiLevelType w:val="hybridMultilevel"/>
    <w:tmpl w:val="FC40D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082B5E"/>
    <w:multiLevelType w:val="hybridMultilevel"/>
    <w:tmpl w:val="BDEC7828"/>
    <w:lvl w:ilvl="0" w:tplc="2BEA3B6A">
      <w:start w:val="1"/>
      <w:numFmt w:val="bullet"/>
      <w:lvlText w:val=""/>
      <w:lvlJc w:val="left"/>
      <w:pPr>
        <w:tabs>
          <w:tab w:val="num" w:pos="720"/>
        </w:tabs>
        <w:ind w:left="720" w:hanging="360"/>
      </w:pPr>
      <w:rPr>
        <w:rFonts w:ascii="Wingdings" w:hAnsi="Wingdings" w:hint="default"/>
      </w:rPr>
    </w:lvl>
    <w:lvl w:ilvl="1" w:tplc="BDB0959A" w:tentative="1">
      <w:start w:val="1"/>
      <w:numFmt w:val="bullet"/>
      <w:lvlText w:val=""/>
      <w:lvlJc w:val="left"/>
      <w:pPr>
        <w:tabs>
          <w:tab w:val="num" w:pos="1440"/>
        </w:tabs>
        <w:ind w:left="1440" w:hanging="360"/>
      </w:pPr>
      <w:rPr>
        <w:rFonts w:ascii="Wingdings" w:hAnsi="Wingdings" w:hint="default"/>
      </w:rPr>
    </w:lvl>
    <w:lvl w:ilvl="2" w:tplc="D0C46BFE" w:tentative="1">
      <w:start w:val="1"/>
      <w:numFmt w:val="bullet"/>
      <w:lvlText w:val=""/>
      <w:lvlJc w:val="left"/>
      <w:pPr>
        <w:tabs>
          <w:tab w:val="num" w:pos="2160"/>
        </w:tabs>
        <w:ind w:left="2160" w:hanging="360"/>
      </w:pPr>
      <w:rPr>
        <w:rFonts w:ascii="Wingdings" w:hAnsi="Wingdings" w:hint="default"/>
      </w:rPr>
    </w:lvl>
    <w:lvl w:ilvl="3" w:tplc="8A26501E" w:tentative="1">
      <w:start w:val="1"/>
      <w:numFmt w:val="bullet"/>
      <w:lvlText w:val=""/>
      <w:lvlJc w:val="left"/>
      <w:pPr>
        <w:tabs>
          <w:tab w:val="num" w:pos="2880"/>
        </w:tabs>
        <w:ind w:left="2880" w:hanging="360"/>
      </w:pPr>
      <w:rPr>
        <w:rFonts w:ascii="Wingdings" w:hAnsi="Wingdings" w:hint="default"/>
      </w:rPr>
    </w:lvl>
    <w:lvl w:ilvl="4" w:tplc="0B90F9C8" w:tentative="1">
      <w:start w:val="1"/>
      <w:numFmt w:val="bullet"/>
      <w:lvlText w:val=""/>
      <w:lvlJc w:val="left"/>
      <w:pPr>
        <w:tabs>
          <w:tab w:val="num" w:pos="3600"/>
        </w:tabs>
        <w:ind w:left="3600" w:hanging="360"/>
      </w:pPr>
      <w:rPr>
        <w:rFonts w:ascii="Wingdings" w:hAnsi="Wingdings" w:hint="default"/>
      </w:rPr>
    </w:lvl>
    <w:lvl w:ilvl="5" w:tplc="1D5C915E" w:tentative="1">
      <w:start w:val="1"/>
      <w:numFmt w:val="bullet"/>
      <w:lvlText w:val=""/>
      <w:lvlJc w:val="left"/>
      <w:pPr>
        <w:tabs>
          <w:tab w:val="num" w:pos="4320"/>
        </w:tabs>
        <w:ind w:left="4320" w:hanging="360"/>
      </w:pPr>
      <w:rPr>
        <w:rFonts w:ascii="Wingdings" w:hAnsi="Wingdings" w:hint="default"/>
      </w:rPr>
    </w:lvl>
    <w:lvl w:ilvl="6" w:tplc="5CC0B83A" w:tentative="1">
      <w:start w:val="1"/>
      <w:numFmt w:val="bullet"/>
      <w:lvlText w:val=""/>
      <w:lvlJc w:val="left"/>
      <w:pPr>
        <w:tabs>
          <w:tab w:val="num" w:pos="5040"/>
        </w:tabs>
        <w:ind w:left="5040" w:hanging="360"/>
      </w:pPr>
      <w:rPr>
        <w:rFonts w:ascii="Wingdings" w:hAnsi="Wingdings" w:hint="default"/>
      </w:rPr>
    </w:lvl>
    <w:lvl w:ilvl="7" w:tplc="3E025338" w:tentative="1">
      <w:start w:val="1"/>
      <w:numFmt w:val="bullet"/>
      <w:lvlText w:val=""/>
      <w:lvlJc w:val="left"/>
      <w:pPr>
        <w:tabs>
          <w:tab w:val="num" w:pos="5760"/>
        </w:tabs>
        <w:ind w:left="5760" w:hanging="360"/>
      </w:pPr>
      <w:rPr>
        <w:rFonts w:ascii="Wingdings" w:hAnsi="Wingdings" w:hint="default"/>
      </w:rPr>
    </w:lvl>
    <w:lvl w:ilvl="8" w:tplc="23ACD81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A3F"/>
    <w:rsid w:val="0010355F"/>
    <w:rsid w:val="0023124D"/>
    <w:rsid w:val="002A2CAD"/>
    <w:rsid w:val="00346B90"/>
    <w:rsid w:val="003C7BF5"/>
    <w:rsid w:val="005F3155"/>
    <w:rsid w:val="009527B7"/>
    <w:rsid w:val="00A12A3F"/>
    <w:rsid w:val="00A6301C"/>
    <w:rsid w:val="00A7547D"/>
    <w:rsid w:val="00CE18E1"/>
    <w:rsid w:val="00CE4244"/>
    <w:rsid w:val="00E617FD"/>
    <w:rsid w:val="00E954E0"/>
    <w:rsid w:val="00EA411C"/>
    <w:rsid w:val="00FA0F76"/>
    <w:rsid w:val="00FC3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90"/>
    <w:pPr>
      <w:ind w:left="720"/>
      <w:contextualSpacing/>
    </w:pPr>
    <w:rPr>
      <w:rFonts w:eastAsiaTheme="minorHAnsi"/>
    </w:rPr>
  </w:style>
  <w:style w:type="table" w:styleId="TableGrid">
    <w:name w:val="Table Grid"/>
    <w:basedOn w:val="TableNormal"/>
    <w:uiPriority w:val="59"/>
    <w:rsid w:val="00346B90"/>
    <w:pPr>
      <w:spacing w:after="0" w:line="240" w:lineRule="auto"/>
    </w:pPr>
    <w:rPr>
      <w:rFonts w:eastAsiaTheme="minorHAns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655854">
      <w:bodyDiv w:val="1"/>
      <w:marLeft w:val="0"/>
      <w:marRight w:val="0"/>
      <w:marTop w:val="0"/>
      <w:marBottom w:val="0"/>
      <w:divBdr>
        <w:top w:val="none" w:sz="0" w:space="0" w:color="auto"/>
        <w:left w:val="none" w:sz="0" w:space="0" w:color="auto"/>
        <w:bottom w:val="none" w:sz="0" w:space="0" w:color="auto"/>
        <w:right w:val="none" w:sz="0" w:space="0" w:color="auto"/>
      </w:divBdr>
      <w:divsChild>
        <w:div w:id="257834652">
          <w:marLeft w:val="432"/>
          <w:marRight w:val="0"/>
          <w:marTop w:val="120"/>
          <w:marBottom w:val="0"/>
          <w:divBdr>
            <w:top w:val="none" w:sz="0" w:space="0" w:color="auto"/>
            <w:left w:val="none" w:sz="0" w:space="0" w:color="auto"/>
            <w:bottom w:val="none" w:sz="0" w:space="0" w:color="auto"/>
            <w:right w:val="none" w:sz="0" w:space="0" w:color="auto"/>
          </w:divBdr>
        </w:div>
        <w:div w:id="2100103645">
          <w:marLeft w:val="432"/>
          <w:marRight w:val="0"/>
          <w:marTop w:val="120"/>
          <w:marBottom w:val="0"/>
          <w:divBdr>
            <w:top w:val="none" w:sz="0" w:space="0" w:color="auto"/>
            <w:left w:val="none" w:sz="0" w:space="0" w:color="auto"/>
            <w:bottom w:val="none" w:sz="0" w:space="0" w:color="auto"/>
            <w:right w:val="none" w:sz="0" w:space="0" w:color="auto"/>
          </w:divBdr>
        </w:div>
        <w:div w:id="18499817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13</cp:revision>
  <dcterms:created xsi:type="dcterms:W3CDTF">2014-06-12T06:01:00Z</dcterms:created>
  <dcterms:modified xsi:type="dcterms:W3CDTF">2014-06-18T07:14:00Z</dcterms:modified>
</cp:coreProperties>
</file>